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4B" w:rsidRDefault="00805809" w:rsidP="000102E6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2D5D4B" w:rsidRPr="002D5D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7D96">
        <w:rPr>
          <w:rFonts w:ascii="Arial" w:hAnsi="Arial" w:cs="Arial"/>
          <w:bCs/>
          <w:spacing w:val="-3"/>
          <w:sz w:val="22"/>
          <w:szCs w:val="22"/>
        </w:rPr>
        <w:t>2009</w:t>
      </w:r>
      <w:r w:rsidR="002D5D4B" w:rsidRPr="002D5D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5D4B">
        <w:rPr>
          <w:rFonts w:ascii="Arial" w:hAnsi="Arial" w:cs="Arial"/>
          <w:bCs/>
          <w:spacing w:val="-3"/>
          <w:sz w:val="22"/>
          <w:szCs w:val="22"/>
        </w:rPr>
        <w:t>the Department of Environment and Resource Management</w:t>
      </w:r>
      <w:r w:rsidR="00FD5561">
        <w:rPr>
          <w:rFonts w:ascii="Arial" w:hAnsi="Arial" w:cs="Arial"/>
          <w:bCs/>
          <w:spacing w:val="-3"/>
          <w:sz w:val="22"/>
          <w:szCs w:val="22"/>
        </w:rPr>
        <w:t xml:space="preserve"> and the Department of Employment, Economic Development and Innovation</w:t>
      </w:r>
      <w:r w:rsidR="002D5D4B" w:rsidRPr="002D5D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7D96">
        <w:rPr>
          <w:rFonts w:ascii="Arial" w:hAnsi="Arial" w:cs="Arial"/>
          <w:bCs/>
          <w:spacing w:val="-3"/>
          <w:sz w:val="22"/>
          <w:szCs w:val="22"/>
        </w:rPr>
        <w:t xml:space="preserve">commenced preparation of a plan </w:t>
      </w:r>
      <w:r w:rsidR="002D5D4B" w:rsidRPr="002D5D4B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="002D5D4B" w:rsidRPr="002D5D4B">
            <w:rPr>
              <w:rFonts w:ascii="Arial" w:hAnsi="Arial" w:cs="Arial"/>
              <w:bCs/>
              <w:spacing w:val="-3"/>
              <w:sz w:val="22"/>
              <w:szCs w:val="22"/>
            </w:rPr>
            <w:t>North</w:t>
          </w:r>
        </w:smartTag>
        <w:r w:rsidR="002D5D4B" w:rsidRPr="002D5D4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="002D5D4B" w:rsidRPr="002D5D4B">
            <w:rPr>
              <w:rFonts w:ascii="Arial" w:hAnsi="Arial" w:cs="Arial"/>
              <w:bCs/>
              <w:spacing w:val="-3"/>
              <w:sz w:val="22"/>
              <w:szCs w:val="22"/>
            </w:rPr>
            <w:t>Stradbroke</w:t>
          </w:r>
        </w:smartTag>
        <w:r w:rsidR="002D5D4B" w:rsidRPr="002D5D4B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2D5D4B" w:rsidRPr="002D5D4B">
            <w:rPr>
              <w:rFonts w:ascii="Arial" w:hAnsi="Arial" w:cs="Arial"/>
              <w:bCs/>
              <w:spacing w:val="-3"/>
              <w:sz w:val="22"/>
              <w:szCs w:val="22"/>
            </w:rPr>
            <w:t>Island</w:t>
          </w:r>
        </w:smartTag>
      </w:smartTag>
      <w:r w:rsidR="002D5D4B" w:rsidRPr="002D5D4B">
        <w:rPr>
          <w:rFonts w:ascii="Arial" w:hAnsi="Arial" w:cs="Arial"/>
          <w:bCs/>
          <w:spacing w:val="-3"/>
          <w:sz w:val="22"/>
          <w:szCs w:val="22"/>
        </w:rPr>
        <w:t xml:space="preserve"> that addressed a transition strategy to phase out mining and resolve native title t</w:t>
      </w:r>
      <w:r w:rsidR="00516B5E">
        <w:rPr>
          <w:rFonts w:ascii="Arial" w:hAnsi="Arial" w:cs="Arial"/>
          <w:bCs/>
          <w:spacing w:val="-3"/>
          <w:sz w:val="22"/>
          <w:szCs w:val="22"/>
        </w:rPr>
        <w:t>h</w:t>
      </w:r>
      <w:r w:rsidR="002D5D4B" w:rsidRPr="002D5D4B">
        <w:rPr>
          <w:rFonts w:ascii="Arial" w:hAnsi="Arial" w:cs="Arial"/>
          <w:bCs/>
          <w:spacing w:val="-3"/>
          <w:sz w:val="22"/>
          <w:szCs w:val="22"/>
        </w:rPr>
        <w:t>rough mediation so as to enable appropriate land allocation and national park dedication.</w:t>
      </w:r>
    </w:p>
    <w:p w:rsidR="007D6941" w:rsidRPr="00805809" w:rsidRDefault="007D6941" w:rsidP="00805809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580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05809">
        <w:rPr>
          <w:rFonts w:ascii="Arial" w:hAnsi="Arial" w:cs="Arial"/>
          <w:bCs/>
          <w:spacing w:val="-3"/>
          <w:sz w:val="22"/>
          <w:szCs w:val="22"/>
        </w:rPr>
        <w:t xml:space="preserve"> the North Stradbroke Island Vision to declare a significant national par</w:t>
      </w:r>
      <w:r w:rsidR="00C526FE" w:rsidRPr="00805809">
        <w:rPr>
          <w:rFonts w:ascii="Arial" w:hAnsi="Arial" w:cs="Arial"/>
          <w:bCs/>
          <w:spacing w:val="-3"/>
          <w:sz w:val="22"/>
          <w:szCs w:val="22"/>
        </w:rPr>
        <w:t>k</w:t>
      </w:r>
      <w:r w:rsidRPr="00805809">
        <w:rPr>
          <w:rFonts w:ascii="Arial" w:hAnsi="Arial" w:cs="Arial"/>
          <w:bCs/>
          <w:spacing w:val="-3"/>
          <w:sz w:val="22"/>
          <w:szCs w:val="22"/>
        </w:rPr>
        <w:t xml:space="preserve"> over the island in a number of phases, including the resolution of native title on North Stradbroke Island through the negotiation of a settlement package</w:t>
      </w:r>
      <w:r w:rsidR="0080580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D6941" w:rsidRDefault="00805809" w:rsidP="00805809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580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D6941" w:rsidRPr="00805809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7D6941">
        <w:rPr>
          <w:rFonts w:ascii="Arial" w:hAnsi="Arial" w:cs="Arial"/>
          <w:bCs/>
          <w:spacing w:val="-3"/>
          <w:sz w:val="22"/>
          <w:szCs w:val="22"/>
        </w:rPr>
        <w:t xml:space="preserve"> that a Restricted Area designation be gazetted over the whole of North Stradbroke Island</w:t>
      </w:r>
      <w:r w:rsidR="00126B66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7D6941" w:rsidSect="00805809">
      <w:headerReference w:type="first" r:id="rId7"/>
      <w:pgSz w:w="11907" w:h="16840" w:code="9"/>
      <w:pgMar w:top="1985" w:right="851" w:bottom="1191" w:left="1418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67" w:rsidRDefault="00DE3367">
      <w:r>
        <w:separator/>
      </w:r>
    </w:p>
  </w:endnote>
  <w:endnote w:type="continuationSeparator" w:id="0">
    <w:p w:rsidR="00DE3367" w:rsidRDefault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67" w:rsidRDefault="00DE3367">
      <w:r>
        <w:separator/>
      </w:r>
    </w:p>
  </w:footnote>
  <w:footnote w:type="continuationSeparator" w:id="0">
    <w:p w:rsidR="00DE3367" w:rsidRDefault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DB" w:rsidRPr="000400F9" w:rsidRDefault="00667DC7" w:rsidP="000102E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D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403DB">
      <w:rPr>
        <w:rFonts w:ascii="Arial" w:hAnsi="Arial" w:cs="Arial"/>
        <w:b/>
        <w:sz w:val="22"/>
        <w:szCs w:val="22"/>
        <w:u w:val="single"/>
      </w:rPr>
      <w:t>May 2010</w:t>
    </w:r>
  </w:p>
  <w:p w:rsidR="00F403DB" w:rsidRDefault="00F403DB" w:rsidP="000102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North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Stradbroke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Island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Vision</w:t>
    </w:r>
  </w:p>
  <w:p w:rsidR="00805809" w:rsidRDefault="00805809" w:rsidP="00805809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F403DB" w:rsidRDefault="00F403DB" w:rsidP="00C023A0">
    <w:pPr>
      <w:pStyle w:val="TOAHeading"/>
      <w:keepNext/>
      <w:keepLines/>
      <w:tabs>
        <w:tab w:val="clear" w:pos="9000"/>
        <w:tab w:val="clear" w:pos="9360"/>
        <w:tab w:val="right" w:leader="dot" w:pos="9540"/>
      </w:tabs>
      <w:suppressAutoHyphens w:val="0"/>
      <w:jc w:val="left"/>
      <w:rPr>
        <w:rFonts w:cs="Arial"/>
        <w:b/>
        <w:szCs w:val="22"/>
        <w:u w:val="single"/>
      </w:rPr>
    </w:pPr>
    <w:r>
      <w:rPr>
        <w:rFonts w:cs="Arial"/>
        <w:b/>
        <w:szCs w:val="22"/>
        <w:u w:val="single"/>
      </w:rPr>
      <w:t>Minister for Climate Change and Sustainability</w:t>
    </w:r>
  </w:p>
  <w:p w:rsidR="00F403DB" w:rsidRPr="0090273C" w:rsidRDefault="00F403DB" w:rsidP="00C023A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0273C">
      <w:rPr>
        <w:rFonts w:ascii="Arial" w:hAnsi="Arial" w:cs="Arial"/>
        <w:b/>
        <w:sz w:val="22"/>
        <w:szCs w:val="22"/>
        <w:u w:val="single"/>
      </w:rPr>
      <w:t>Minister for Natural Resources, Mines and Energy</w:t>
    </w:r>
    <w:r w:rsidR="0090273C">
      <w:rPr>
        <w:rFonts w:ascii="Arial" w:hAnsi="Arial" w:cs="Arial"/>
        <w:b/>
        <w:sz w:val="22"/>
        <w:szCs w:val="22"/>
        <w:u w:val="single"/>
      </w:rPr>
      <w:t xml:space="preserve"> and Minister for Trade</w:t>
    </w:r>
  </w:p>
  <w:p w:rsidR="00F403DB" w:rsidRDefault="00F403DB" w:rsidP="002771F6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6851D2"/>
    <w:multiLevelType w:val="multilevel"/>
    <w:tmpl w:val="8FA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73B1F"/>
    <w:multiLevelType w:val="hybridMultilevel"/>
    <w:tmpl w:val="91584A50"/>
    <w:lvl w:ilvl="0" w:tplc="87B46BD6">
      <w:start w:val="1"/>
      <w:numFmt w:val="bullet"/>
      <w:lvlText w:val=""/>
      <w:lvlJc w:val="left"/>
      <w:pPr>
        <w:tabs>
          <w:tab w:val="num" w:pos="644"/>
        </w:tabs>
        <w:ind w:left="643" w:hanging="283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F2537"/>
    <w:multiLevelType w:val="hybridMultilevel"/>
    <w:tmpl w:val="FF18F6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9667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5E2055B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E187A00"/>
    <w:multiLevelType w:val="hybridMultilevel"/>
    <w:tmpl w:val="4E4AFE06"/>
    <w:lvl w:ilvl="0" w:tplc="DB1A17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5BE4382"/>
    <w:multiLevelType w:val="hybridMultilevel"/>
    <w:tmpl w:val="8FAAE6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B15DF"/>
    <w:multiLevelType w:val="hybridMultilevel"/>
    <w:tmpl w:val="828A69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2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24"/>
  </w:num>
  <w:num w:numId="21">
    <w:abstractNumId w:val="25"/>
  </w:num>
  <w:num w:numId="22">
    <w:abstractNumId w:val="23"/>
  </w:num>
  <w:num w:numId="23">
    <w:abstractNumId w:val="18"/>
  </w:num>
  <w:num w:numId="24">
    <w:abstractNumId w:val="6"/>
  </w:num>
  <w:num w:numId="25">
    <w:abstractNumId w:val="10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8B"/>
    <w:rsid w:val="000102E6"/>
    <w:rsid w:val="00021188"/>
    <w:rsid w:val="00070A40"/>
    <w:rsid w:val="0008753D"/>
    <w:rsid w:val="0009634A"/>
    <w:rsid w:val="000A1D7D"/>
    <w:rsid w:val="000A2BAC"/>
    <w:rsid w:val="000A6E5D"/>
    <w:rsid w:val="000C15F5"/>
    <w:rsid w:val="000C2437"/>
    <w:rsid w:val="000D05D6"/>
    <w:rsid w:val="000E3F6A"/>
    <w:rsid w:val="00104B69"/>
    <w:rsid w:val="001227DD"/>
    <w:rsid w:val="00124FE2"/>
    <w:rsid w:val="00126B66"/>
    <w:rsid w:val="00126CC9"/>
    <w:rsid w:val="0015685D"/>
    <w:rsid w:val="00156C19"/>
    <w:rsid w:val="0017782F"/>
    <w:rsid w:val="00182E54"/>
    <w:rsid w:val="001A632B"/>
    <w:rsid w:val="001B5837"/>
    <w:rsid w:val="001C350C"/>
    <w:rsid w:val="00216296"/>
    <w:rsid w:val="00240160"/>
    <w:rsid w:val="00242B09"/>
    <w:rsid w:val="00273B58"/>
    <w:rsid w:val="002771F6"/>
    <w:rsid w:val="0028012D"/>
    <w:rsid w:val="00290DA0"/>
    <w:rsid w:val="0029443F"/>
    <w:rsid w:val="002A2E95"/>
    <w:rsid w:val="002A6FC7"/>
    <w:rsid w:val="002C0FB5"/>
    <w:rsid w:val="002D5D4B"/>
    <w:rsid w:val="002E58D6"/>
    <w:rsid w:val="002E5AA0"/>
    <w:rsid w:val="002F7590"/>
    <w:rsid w:val="003024B9"/>
    <w:rsid w:val="00306395"/>
    <w:rsid w:val="00311AAD"/>
    <w:rsid w:val="0033391A"/>
    <w:rsid w:val="00355608"/>
    <w:rsid w:val="00372F32"/>
    <w:rsid w:val="003737C1"/>
    <w:rsid w:val="003C5050"/>
    <w:rsid w:val="003C71CD"/>
    <w:rsid w:val="003D2408"/>
    <w:rsid w:val="003E0E0D"/>
    <w:rsid w:val="003E2D89"/>
    <w:rsid w:val="00412A34"/>
    <w:rsid w:val="004355C5"/>
    <w:rsid w:val="00441504"/>
    <w:rsid w:val="00441528"/>
    <w:rsid w:val="00444DCF"/>
    <w:rsid w:val="00464036"/>
    <w:rsid w:val="00480F05"/>
    <w:rsid w:val="00495151"/>
    <w:rsid w:val="00496E7B"/>
    <w:rsid w:val="004C65A5"/>
    <w:rsid w:val="004D3087"/>
    <w:rsid w:val="004D7050"/>
    <w:rsid w:val="004D7D96"/>
    <w:rsid w:val="004E1101"/>
    <w:rsid w:val="004E3BC5"/>
    <w:rsid w:val="004E7FBE"/>
    <w:rsid w:val="004F6D16"/>
    <w:rsid w:val="00516B5E"/>
    <w:rsid w:val="00527730"/>
    <w:rsid w:val="005425AB"/>
    <w:rsid w:val="00571A86"/>
    <w:rsid w:val="00571C85"/>
    <w:rsid w:val="005D3EB8"/>
    <w:rsid w:val="005D5BB9"/>
    <w:rsid w:val="005E7616"/>
    <w:rsid w:val="00622F2F"/>
    <w:rsid w:val="0064268C"/>
    <w:rsid w:val="00656393"/>
    <w:rsid w:val="0066421E"/>
    <w:rsid w:val="0066511A"/>
    <w:rsid w:val="00667828"/>
    <w:rsid w:val="00667DC7"/>
    <w:rsid w:val="0067667D"/>
    <w:rsid w:val="00677780"/>
    <w:rsid w:val="006A3EBD"/>
    <w:rsid w:val="006B5FCF"/>
    <w:rsid w:val="006E25A6"/>
    <w:rsid w:val="006F459F"/>
    <w:rsid w:val="00705CF4"/>
    <w:rsid w:val="00742804"/>
    <w:rsid w:val="00745718"/>
    <w:rsid w:val="007653EB"/>
    <w:rsid w:val="00782539"/>
    <w:rsid w:val="007976B2"/>
    <w:rsid w:val="007B6771"/>
    <w:rsid w:val="007C5B4B"/>
    <w:rsid w:val="007D5192"/>
    <w:rsid w:val="007D6941"/>
    <w:rsid w:val="007F3130"/>
    <w:rsid w:val="007F46E4"/>
    <w:rsid w:val="00805809"/>
    <w:rsid w:val="00832489"/>
    <w:rsid w:val="00834946"/>
    <w:rsid w:val="00860E9C"/>
    <w:rsid w:val="00862C15"/>
    <w:rsid w:val="008A3F6F"/>
    <w:rsid w:val="008E346B"/>
    <w:rsid w:val="008F435A"/>
    <w:rsid w:val="0090137E"/>
    <w:rsid w:val="0090273C"/>
    <w:rsid w:val="0090282F"/>
    <w:rsid w:val="00910375"/>
    <w:rsid w:val="00911F6B"/>
    <w:rsid w:val="009175A7"/>
    <w:rsid w:val="00934403"/>
    <w:rsid w:val="0094685D"/>
    <w:rsid w:val="009525B6"/>
    <w:rsid w:val="009551A2"/>
    <w:rsid w:val="009566B7"/>
    <w:rsid w:val="009E4DC1"/>
    <w:rsid w:val="009F2656"/>
    <w:rsid w:val="009F75C3"/>
    <w:rsid w:val="00A159BA"/>
    <w:rsid w:val="00A17ED0"/>
    <w:rsid w:val="00A41443"/>
    <w:rsid w:val="00A45816"/>
    <w:rsid w:val="00A86C52"/>
    <w:rsid w:val="00AA3792"/>
    <w:rsid w:val="00AB148B"/>
    <w:rsid w:val="00AB5421"/>
    <w:rsid w:val="00AB6F21"/>
    <w:rsid w:val="00AC0BE2"/>
    <w:rsid w:val="00AD6552"/>
    <w:rsid w:val="00AF4875"/>
    <w:rsid w:val="00AF610D"/>
    <w:rsid w:val="00B0525E"/>
    <w:rsid w:val="00B20790"/>
    <w:rsid w:val="00B97FB4"/>
    <w:rsid w:val="00BB1AFC"/>
    <w:rsid w:val="00BD5C1A"/>
    <w:rsid w:val="00BE346E"/>
    <w:rsid w:val="00BF35DF"/>
    <w:rsid w:val="00BF46CA"/>
    <w:rsid w:val="00C023A0"/>
    <w:rsid w:val="00C12FCE"/>
    <w:rsid w:val="00C16E01"/>
    <w:rsid w:val="00C30A86"/>
    <w:rsid w:val="00C31326"/>
    <w:rsid w:val="00C44A05"/>
    <w:rsid w:val="00C526FE"/>
    <w:rsid w:val="00C572B9"/>
    <w:rsid w:val="00C658A9"/>
    <w:rsid w:val="00C75946"/>
    <w:rsid w:val="00CB0A0D"/>
    <w:rsid w:val="00CB44E7"/>
    <w:rsid w:val="00CD7BD0"/>
    <w:rsid w:val="00CF69DB"/>
    <w:rsid w:val="00D346A4"/>
    <w:rsid w:val="00D57B79"/>
    <w:rsid w:val="00D6772E"/>
    <w:rsid w:val="00D740A8"/>
    <w:rsid w:val="00D8674D"/>
    <w:rsid w:val="00D96412"/>
    <w:rsid w:val="00DA48AA"/>
    <w:rsid w:val="00DA6C5D"/>
    <w:rsid w:val="00DB0219"/>
    <w:rsid w:val="00DD1780"/>
    <w:rsid w:val="00DE3367"/>
    <w:rsid w:val="00DE73D5"/>
    <w:rsid w:val="00DF08D6"/>
    <w:rsid w:val="00DF2E2C"/>
    <w:rsid w:val="00DF69A7"/>
    <w:rsid w:val="00E129B6"/>
    <w:rsid w:val="00E464DD"/>
    <w:rsid w:val="00E539DE"/>
    <w:rsid w:val="00E76EB2"/>
    <w:rsid w:val="00E814F1"/>
    <w:rsid w:val="00E84E0F"/>
    <w:rsid w:val="00EB074A"/>
    <w:rsid w:val="00EC026F"/>
    <w:rsid w:val="00EC0396"/>
    <w:rsid w:val="00ED29FB"/>
    <w:rsid w:val="00EE23E9"/>
    <w:rsid w:val="00EE25B4"/>
    <w:rsid w:val="00F023B9"/>
    <w:rsid w:val="00F04337"/>
    <w:rsid w:val="00F154CD"/>
    <w:rsid w:val="00F24374"/>
    <w:rsid w:val="00F403DB"/>
    <w:rsid w:val="00F515D3"/>
    <w:rsid w:val="00F561A5"/>
    <w:rsid w:val="00F679C1"/>
    <w:rsid w:val="00F70455"/>
    <w:rsid w:val="00F822D6"/>
    <w:rsid w:val="00F8493B"/>
    <w:rsid w:val="00F84EFB"/>
    <w:rsid w:val="00F93610"/>
    <w:rsid w:val="00F93C82"/>
    <w:rsid w:val="00FA33B7"/>
    <w:rsid w:val="00FB34E3"/>
    <w:rsid w:val="00FD28BA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paragraph" w:styleId="NormalWeb">
    <w:name w:val="Normal (Web)"/>
    <w:basedOn w:val="Normal"/>
    <w:rsid w:val="00C023A0"/>
    <w:pPr>
      <w:spacing w:before="100" w:beforeAutospacing="1" w:after="100" w:afterAutospacing="1"/>
    </w:pPr>
    <w:rPr>
      <w:color w:val="auto"/>
      <w:szCs w:val="24"/>
    </w:rPr>
  </w:style>
  <w:style w:type="paragraph" w:customStyle="1" w:styleId="Char">
    <w:name w:val="Char"/>
    <w:basedOn w:val="Normal"/>
    <w:rsid w:val="00C023A0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gnasd\Local%20Settings\Temporary%20Internet%20Files\OLK83\Proactive%20release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 template.dot</Template>
  <TotalTime>0</TotalTime>
  <Pages>1</Pages>
  <Words>110</Words>
  <Characters>619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Base>https://www.cabinet.qld.gov.au/documents/2010/May/North Stradbroke Island Vision/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environmental_protection,indigenous,aboriginal</cp:keywords>
  <cp:lastModifiedBy/>
  <cp:revision>2</cp:revision>
  <cp:lastPrinted>2010-11-15T05:44:00Z</cp:lastPrinted>
  <dcterms:created xsi:type="dcterms:W3CDTF">2017-10-24T22:20:00Z</dcterms:created>
  <dcterms:modified xsi:type="dcterms:W3CDTF">2018-03-06T01:04:00Z</dcterms:modified>
  <cp:category>Planning,Mining,Land,Environmental_Protection,Indigenous,Aboriginal_and_Torres_Strait_Islander</cp:category>
</cp:coreProperties>
</file>